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ind w:firstLine="720"/>
        <w:jc w:val="center"/>
        <w:spacing w:after="0" w:line="240" w:lineRule="auto"/>
        <w:tabs>
          <w:tab w:val="left" w:pos="1440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ПОЯСНИТЕЛЬНАЯ   ЗАПИСКА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44"/>
        <w:jc w:val="center"/>
        <w:widowControl/>
        <w:rPr>
          <w:b/>
          <w:bCs/>
        </w:rPr>
      </w:pPr>
      <w:r>
        <w:rPr>
          <w:b/>
        </w:rPr>
        <w:t xml:space="preserve">к проекту решения Думы Белоярского района </w:t>
      </w:r>
      <w:r>
        <w:rPr>
          <w:b/>
          <w:bCs/>
        </w:rPr>
      </w:r>
      <w:r>
        <w:rPr>
          <w:b/>
          <w:bCs/>
        </w:rPr>
      </w:r>
    </w:p>
    <w:p>
      <w:pPr>
        <w:pStyle w:val="844"/>
        <w:jc w:val="center"/>
        <w:widowControl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Об избрании заместителя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Думы</w:t>
      </w:r>
      <w:r>
        <w:rPr>
          <w:rFonts w:ascii="Times New Roman" w:hAnsi="Times New Roman" w:cs="Times New Roman"/>
          <w:sz w:val="24"/>
          <w:szCs w:val="24"/>
        </w:rPr>
        <w:t xml:space="preserve"> Белоярского</w:t>
      </w:r>
      <w:r>
        <w:rPr>
          <w:rFonts w:ascii="Times New Roman" w:hAnsi="Times New Roman" w:cs="Times New Roman"/>
          <w:sz w:val="24"/>
          <w:szCs w:val="24"/>
        </w:rPr>
        <w:t xml:space="preserve"> района»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4"/>
        <w:jc w:val="center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firstLine="54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1"/>
        <w:ind w:firstLine="708"/>
        <w:jc w:val="both"/>
        <w:spacing w:after="0"/>
        <w:rPr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решения Думы Белоярского района «Об избрании заместителя председателя Думы Белоярского района» подготовлен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пунктом 4</w:t>
      </w:r>
      <w:r>
        <w:rPr>
          <w:rFonts w:ascii="Times New Roman" w:hAnsi="Times New Roman" w:cs="Times New Roman"/>
          <w:sz w:val="24"/>
          <w:szCs w:val="24"/>
        </w:rPr>
        <w:t xml:space="preserve"> статьи 19 устава Белоярского района, статьёй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егламента</w:t>
      </w:r>
      <w:r>
        <w:rPr>
          <w:rFonts w:ascii="Times New Roman" w:hAnsi="Times New Roman" w:cs="Times New Roman"/>
          <w:sz w:val="24"/>
          <w:szCs w:val="24"/>
        </w:rPr>
        <w:t xml:space="preserve"> Думы Белоярского района,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утвержденного решением Думы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город Белоярский </w:t>
      </w:r>
      <w:r>
        <w:rPr>
          <w:rFonts w:ascii="Times New Roman" w:hAnsi="Times New Roman" w:cs="Times New Roman"/>
          <w:sz w:val="24"/>
          <w:szCs w:val="24"/>
        </w:rPr>
        <w:t xml:space="preserve">от 27 мая 2005 года № 106 «О Регламенте Думы Белоярского района»,</w:t>
      </w:r>
      <w:r>
        <w:rPr>
          <w:rFonts w:ascii="Times New Roman" w:hAnsi="Times New Roman" w:cs="Times New Roman"/>
          <w:sz w:val="24"/>
          <w:szCs w:val="24"/>
        </w:rPr>
        <w:t xml:space="preserve"> согласно</w:t>
      </w:r>
      <w:r>
        <w:rPr>
          <w:rFonts w:ascii="Times New Roman" w:hAnsi="Times New Roman" w:cs="Times New Roman"/>
          <w:sz w:val="24"/>
          <w:szCs w:val="24"/>
        </w:rPr>
        <w:t xml:space="preserve"> которым заместитель председателя Думы района избирается из числа депутатов открытым голосованием на срок полномочий Думы района. </w:t>
      </w:r>
      <w:r>
        <w:rPr>
          <w:b/>
          <w:bCs/>
        </w:rPr>
      </w:r>
      <w:r>
        <w:rPr>
          <w:b/>
          <w:bCs/>
        </w:rPr>
      </w:r>
    </w:p>
    <w:p>
      <w:pPr>
        <w:pStyle w:val="832"/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41"/>
        <w:jc w:val="center"/>
        <w:spacing w:after="0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  <w:r>
        <w:rPr>
          <w:b/>
        </w:rPr>
      </w:r>
      <w:r>
        <w:rPr>
          <w:b/>
        </w:rPr>
      </w:r>
    </w:p>
    <w:p>
      <w:pPr>
        <w:pStyle w:val="844"/>
        <w:jc w:val="center"/>
        <w:widowControl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Белоярского района </w:t>
      </w:r>
      <w:r>
        <w:rPr>
          <w:b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Об избрании заместителя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4"/>
        <w:jc w:val="center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председателя Думы</w:t>
      </w:r>
      <w:r>
        <w:rPr>
          <w:rFonts w:ascii="Times New Roman" w:hAnsi="Times New Roman" w:cs="Times New Roman"/>
          <w:sz w:val="24"/>
          <w:szCs w:val="24"/>
        </w:rPr>
        <w:t xml:space="preserve"> Белоярского</w:t>
      </w:r>
      <w:r>
        <w:rPr>
          <w:rFonts w:ascii="Times New Roman" w:hAnsi="Times New Roman" w:cs="Times New Roman"/>
          <w:sz w:val="24"/>
          <w:szCs w:val="24"/>
        </w:rPr>
        <w:t xml:space="preserve"> района»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1"/>
        <w:jc w:val="center"/>
        <w:spacing w:after="0"/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32"/>
        <w:spacing w:after="0" w:line="240" w:lineRule="auto"/>
        <w:tabs>
          <w:tab w:val="left" w:pos="720" w:leader="none"/>
        </w:tabs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</w:p>
    <w:p>
      <w:pPr>
        <w:pStyle w:val="832"/>
        <w:ind w:firstLine="658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Принятие проекта решения Думы Белоярского района </w:t>
      </w:r>
      <w:r>
        <w:rPr>
          <w:rFonts w:ascii="Times New Roman" w:hAnsi="Times New Roman"/>
          <w:sz w:val="24"/>
          <w:szCs w:val="24"/>
        </w:rPr>
        <w:t xml:space="preserve">«Об избрании заместителя председателя Думы Белоярского района» </w:t>
      </w:r>
      <w:r>
        <w:rPr>
          <w:rFonts w:ascii="Times New Roman" w:hAnsi="Times New Roman"/>
          <w:sz w:val="24"/>
          <w:szCs w:val="24"/>
        </w:rPr>
        <w:t xml:space="preserve">не потребует дополнительных расходов из бюджета Белоярского района.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2"/>
        <w:ind w:firstLine="658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2"/>
        <w:ind w:firstLine="658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2"/>
        <w:ind w:firstLine="709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 Думы Белоярского района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41"/>
        <w:jc w:val="center"/>
        <w:spacing w:after="0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</w:rPr>
        <w:t xml:space="preserve">«Об избрании заместителя председателя Думы Белоярского района»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41"/>
        <w:jc w:val="center"/>
        <w:spacing w:after="0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32"/>
        <w:jc w:val="both"/>
        <w:spacing w:after="0" w:line="240" w:lineRule="auto"/>
        <w:tabs>
          <w:tab w:val="left" w:pos="72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Принятие проекта решения Думы Белоярского района </w:t>
      </w:r>
      <w:r>
        <w:rPr>
          <w:rFonts w:ascii="Times New Roman" w:hAnsi="Times New Roman"/>
          <w:sz w:val="24"/>
          <w:szCs w:val="24"/>
        </w:rPr>
        <w:t xml:space="preserve">«Об избрании заместителя председателя Думы Белоярского района» </w:t>
      </w:r>
      <w:r>
        <w:rPr>
          <w:rFonts w:ascii="Times New Roman" w:hAnsi="Times New Roman"/>
          <w:sz w:val="24"/>
          <w:szCs w:val="24"/>
        </w:rPr>
        <w:t xml:space="preserve">не повлечёт за собой необходимость признания утратившими силу, приостановления, изменения, дополнения или принятия муниципальных правовых актов Белоярского района.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2"/>
        <w:jc w:val="both"/>
        <w:spacing w:after="0" w:line="240" w:lineRule="auto"/>
        <w:tabs>
          <w:tab w:val="left" w:pos="720" w:leader="none"/>
        </w:tabs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</w:p>
    <w:p>
      <w:pPr>
        <w:pStyle w:val="832"/>
        <w:ind w:firstLine="6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899" w:right="850" w:bottom="539" w:left="1701" w:header="708" w:footer="708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onsolas">
    <w:panose1 w:val="020B0609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pPr>
      <w:spacing w:after="200" w:line="276" w:lineRule="auto"/>
    </w:pPr>
    <w:rPr>
      <w:sz w:val="22"/>
      <w:szCs w:val="22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uiPriority w:val="99"/>
    <w:semiHidden/>
    <w:unhideWhenUsed/>
  </w:style>
  <w:style w:type="paragraph" w:styleId="836">
    <w:name w:val="Текст выноски"/>
    <w:basedOn w:val="832"/>
    <w:next w:val="836"/>
    <w:link w:val="832"/>
    <w:semiHidden/>
    <w:rPr>
      <w:rFonts w:ascii="Tahoma" w:hAnsi="Tahoma" w:cs="Tahoma"/>
      <w:sz w:val="16"/>
      <w:szCs w:val="16"/>
    </w:rPr>
  </w:style>
  <w:style w:type="paragraph" w:styleId="837">
    <w:name w:val="Текст"/>
    <w:basedOn w:val="832"/>
    <w:next w:val="837"/>
    <w:link w:val="838"/>
    <w:semiHidden/>
    <w:pPr>
      <w:spacing w:after="0" w:line="240" w:lineRule="auto"/>
    </w:pPr>
    <w:rPr>
      <w:rFonts w:ascii="Consolas" w:hAnsi="Consolas"/>
      <w:sz w:val="21"/>
      <w:szCs w:val="21"/>
      <w:lang w:eastAsia="en-US"/>
    </w:rPr>
  </w:style>
  <w:style w:type="character" w:styleId="838">
    <w:name w:val="Текст Знак"/>
    <w:next w:val="838"/>
    <w:link w:val="837"/>
    <w:semiHidden/>
    <w:rPr>
      <w:rFonts w:ascii="Consolas" w:hAnsi="Consolas" w:eastAsia="Times New Roman" w:cs="Times New Roman"/>
      <w:sz w:val="21"/>
      <w:szCs w:val="21"/>
      <w:lang w:eastAsia="en-US"/>
    </w:rPr>
  </w:style>
  <w:style w:type="paragraph" w:styleId="839">
    <w:name w:val="Основной текст с отступом 3"/>
    <w:basedOn w:val="832"/>
    <w:next w:val="839"/>
    <w:link w:val="840"/>
    <w:semiHidden/>
    <w:pPr>
      <w:ind w:left="283"/>
      <w:spacing w:after="120" w:line="240" w:lineRule="auto"/>
    </w:pPr>
    <w:rPr>
      <w:rFonts w:ascii="Times New Roman" w:hAnsi="Times New Roman"/>
      <w:sz w:val="16"/>
      <w:szCs w:val="16"/>
    </w:rPr>
  </w:style>
  <w:style w:type="character" w:styleId="840">
    <w:name w:val="Основной текст с отступом 3 Знак"/>
    <w:next w:val="840"/>
    <w:link w:val="839"/>
    <w:semiHidden/>
    <w:rPr>
      <w:rFonts w:ascii="Times New Roman" w:hAnsi="Times New Roman" w:cs="Times New Roman"/>
      <w:sz w:val="16"/>
      <w:szCs w:val="16"/>
    </w:rPr>
  </w:style>
  <w:style w:type="paragraph" w:styleId="841">
    <w:name w:val="Основной текст"/>
    <w:basedOn w:val="832"/>
    <w:next w:val="841"/>
    <w:link w:val="84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styleId="842">
    <w:name w:val="Основной текст Знак"/>
    <w:next w:val="842"/>
    <w:link w:val="841"/>
    <w:rPr>
      <w:rFonts w:ascii="Times New Roman" w:hAnsi="Times New Roman" w:cs="Times New Roman"/>
      <w:sz w:val="24"/>
      <w:szCs w:val="24"/>
    </w:rPr>
  </w:style>
  <w:style w:type="paragraph" w:styleId="843">
    <w:name w:val="ConsPlusNormal"/>
    <w:next w:val="843"/>
    <w:link w:val="832"/>
    <w:rPr>
      <w:rFonts w:ascii="Arial" w:hAnsi="Arial" w:cs="Arial"/>
      <w:lang w:val="ru-RU" w:eastAsia="ru-RU" w:bidi="ar-SA"/>
    </w:rPr>
  </w:style>
  <w:style w:type="paragraph" w:styleId="844">
    <w:name w:val="ConsPlusTitle"/>
    <w:next w:val="844"/>
    <w:link w:val="832"/>
    <w:pPr>
      <w:widowControl w:val="off"/>
    </w:pPr>
    <w:rPr>
      <w:rFonts w:ascii="Times New Roman" w:hAnsi="Times New Roman"/>
      <w:b/>
      <w:bCs/>
      <w:sz w:val="24"/>
      <w:szCs w:val="24"/>
      <w:lang w:val="ru-RU" w:eastAsia="ru-RU" w:bidi="ar-SA"/>
    </w:rPr>
  </w:style>
  <w:style w:type="paragraph" w:styleId="845">
    <w:name w:val="Знак1 Знак Знак Знак Знак Знак Знак Знак Знак1 Char"/>
    <w:basedOn w:val="832"/>
    <w:next w:val="845"/>
    <w:link w:val="8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846">
    <w:name w:val="Знак"/>
    <w:basedOn w:val="832"/>
    <w:next w:val="846"/>
    <w:link w:val="8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847" w:default="1">
    <w:name w:val="Default Paragraph Font"/>
    <w:uiPriority w:val="1"/>
    <w:semiHidden/>
    <w:unhideWhenUsed/>
  </w:style>
  <w:style w:type="numbering" w:styleId="848" w:default="1">
    <w:name w:val="No List"/>
    <w:uiPriority w:val="99"/>
    <w:semiHidden/>
    <w:unhideWhenUsed/>
  </w:style>
  <w:style w:type="table" w:styleId="84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Utel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 ЗАПИСКА</dc:title>
  <dc:creator>Веретельник К.Э.</dc:creator>
  <cp:lastModifiedBy>NachUMSU</cp:lastModifiedBy>
  <cp:revision>5</cp:revision>
  <dcterms:created xsi:type="dcterms:W3CDTF">2025-05-23T12:11:00Z</dcterms:created>
  <dcterms:modified xsi:type="dcterms:W3CDTF">2025-09-21T11:59:30Z</dcterms:modified>
  <cp:version>917504</cp:version>
</cp:coreProperties>
</file>